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7A59C" w14:textId="77777777" w:rsidR="0098695E" w:rsidRDefault="00AF611E" w:rsidP="00AF611E">
      <w:pPr>
        <w:jc w:val="center"/>
        <w:rPr>
          <w:rFonts w:ascii="Times New Roman" w:hAnsi="Times New Roman" w:cs="Times New Roman"/>
          <w:b/>
          <w:sz w:val="32"/>
          <w:szCs w:val="32"/>
        </w:rPr>
      </w:pPr>
      <w:r w:rsidRPr="00AF611E">
        <w:rPr>
          <w:rFonts w:ascii="Times New Roman" w:hAnsi="Times New Roman" w:cs="Times New Roman"/>
          <w:b/>
          <w:sz w:val="32"/>
          <w:szCs w:val="32"/>
        </w:rPr>
        <w:t>TWIN R</w:t>
      </w:r>
      <w:r>
        <w:rPr>
          <w:rFonts w:ascii="Times New Roman" w:hAnsi="Times New Roman" w:cs="Times New Roman"/>
          <w:b/>
          <w:sz w:val="32"/>
          <w:szCs w:val="32"/>
        </w:rPr>
        <w:t>I</w:t>
      </w:r>
      <w:r w:rsidRPr="00AF611E">
        <w:rPr>
          <w:rFonts w:ascii="Times New Roman" w:hAnsi="Times New Roman" w:cs="Times New Roman"/>
          <w:b/>
          <w:sz w:val="32"/>
          <w:szCs w:val="32"/>
        </w:rPr>
        <w:t>VER WORLDWIDE HOLDINGS NAMES MARC CRISAFULLI EXEC</w:t>
      </w:r>
      <w:r>
        <w:rPr>
          <w:rFonts w:ascii="Times New Roman" w:hAnsi="Times New Roman" w:cs="Times New Roman"/>
          <w:b/>
          <w:sz w:val="32"/>
          <w:szCs w:val="32"/>
        </w:rPr>
        <w:t>U</w:t>
      </w:r>
      <w:r w:rsidRPr="00AF611E">
        <w:rPr>
          <w:rFonts w:ascii="Times New Roman" w:hAnsi="Times New Roman" w:cs="Times New Roman"/>
          <w:b/>
          <w:sz w:val="32"/>
          <w:szCs w:val="32"/>
        </w:rPr>
        <w:t>TIVE VI</w:t>
      </w:r>
      <w:r>
        <w:rPr>
          <w:rFonts w:ascii="Times New Roman" w:hAnsi="Times New Roman" w:cs="Times New Roman"/>
          <w:b/>
          <w:sz w:val="32"/>
          <w:szCs w:val="32"/>
        </w:rPr>
        <w:t>C</w:t>
      </w:r>
      <w:r w:rsidRPr="00AF611E">
        <w:rPr>
          <w:rFonts w:ascii="Times New Roman" w:hAnsi="Times New Roman" w:cs="Times New Roman"/>
          <w:b/>
          <w:sz w:val="32"/>
          <w:szCs w:val="32"/>
        </w:rPr>
        <w:t>E</w:t>
      </w:r>
      <w:r>
        <w:rPr>
          <w:rFonts w:ascii="Times New Roman" w:hAnsi="Times New Roman" w:cs="Times New Roman"/>
          <w:b/>
          <w:sz w:val="32"/>
          <w:szCs w:val="32"/>
        </w:rPr>
        <w:t xml:space="preserve"> PRESIDENT, GOVERNMENT RELATIONS</w:t>
      </w:r>
    </w:p>
    <w:p w14:paraId="6EE8F842" w14:textId="77777777" w:rsidR="00AF611E" w:rsidRDefault="00AF611E" w:rsidP="00AF611E">
      <w:pPr>
        <w:jc w:val="center"/>
        <w:rPr>
          <w:rFonts w:ascii="Times New Roman" w:hAnsi="Times New Roman" w:cs="Times New Roman"/>
          <w:b/>
          <w:sz w:val="32"/>
          <w:szCs w:val="32"/>
        </w:rPr>
      </w:pPr>
    </w:p>
    <w:p w14:paraId="7A88EAB8" w14:textId="77777777" w:rsidR="00AF611E" w:rsidRPr="00AF611E" w:rsidRDefault="00AF611E" w:rsidP="00AF611E">
      <w:pPr>
        <w:rPr>
          <w:rFonts w:ascii="Times New Roman" w:hAnsi="Times New Roman" w:cs="Times New Roman"/>
          <w:b/>
          <w:sz w:val="28"/>
          <w:szCs w:val="28"/>
        </w:rPr>
      </w:pPr>
      <w:r w:rsidRPr="00AF611E">
        <w:rPr>
          <w:rFonts w:ascii="Times New Roman" w:hAnsi="Times New Roman" w:cs="Times New Roman"/>
          <w:b/>
          <w:sz w:val="28"/>
          <w:szCs w:val="28"/>
        </w:rPr>
        <w:t xml:space="preserve">CONTACT:  Patti Doyle, </w:t>
      </w:r>
      <w:hyperlink r:id="rId4" w:history="1">
        <w:r w:rsidRPr="00AF611E">
          <w:rPr>
            <w:rStyle w:val="Hyperlink"/>
            <w:rFonts w:ascii="Times New Roman" w:hAnsi="Times New Roman" w:cs="Times New Roman"/>
            <w:b/>
            <w:sz w:val="28"/>
            <w:szCs w:val="28"/>
          </w:rPr>
          <w:t>patti.doyle@gmail.com</w:t>
        </w:r>
      </w:hyperlink>
      <w:r w:rsidRPr="00AF611E">
        <w:rPr>
          <w:rFonts w:ascii="Times New Roman" w:hAnsi="Times New Roman" w:cs="Times New Roman"/>
          <w:b/>
          <w:sz w:val="28"/>
          <w:szCs w:val="28"/>
        </w:rPr>
        <w:t>; 401-374-2553</w:t>
      </w:r>
    </w:p>
    <w:p w14:paraId="71A18C0D" w14:textId="77777777" w:rsidR="00AF611E" w:rsidRPr="00AF611E" w:rsidRDefault="00AF611E" w:rsidP="00AF611E">
      <w:pPr>
        <w:rPr>
          <w:rFonts w:ascii="Times New Roman" w:hAnsi="Times New Roman" w:cs="Times New Roman"/>
          <w:b/>
          <w:sz w:val="28"/>
          <w:szCs w:val="28"/>
        </w:rPr>
      </w:pPr>
    </w:p>
    <w:p w14:paraId="5D86CEA0" w14:textId="0E5F6DD7" w:rsidR="00AF611E" w:rsidRPr="00AF611E" w:rsidRDefault="00AF611E" w:rsidP="00AF611E">
      <w:pPr>
        <w:rPr>
          <w:rFonts w:ascii="Times New Roman" w:hAnsi="Times New Roman" w:cs="Times New Roman"/>
          <w:sz w:val="28"/>
          <w:szCs w:val="28"/>
        </w:rPr>
      </w:pPr>
      <w:r w:rsidRPr="00AF611E">
        <w:rPr>
          <w:rFonts w:ascii="Times New Roman" w:hAnsi="Times New Roman" w:cs="Times New Roman"/>
          <w:b/>
          <w:sz w:val="28"/>
          <w:szCs w:val="28"/>
        </w:rPr>
        <w:t xml:space="preserve">LINCOLN, RHODE ISLAND, APRIL </w:t>
      </w:r>
      <w:r w:rsidR="00002699">
        <w:rPr>
          <w:rFonts w:ascii="Times New Roman" w:hAnsi="Times New Roman" w:cs="Times New Roman"/>
          <w:b/>
          <w:sz w:val="28"/>
          <w:szCs w:val="28"/>
        </w:rPr>
        <w:t>23,</w:t>
      </w:r>
      <w:r w:rsidRPr="00AF611E">
        <w:rPr>
          <w:rFonts w:ascii="Times New Roman" w:hAnsi="Times New Roman" w:cs="Times New Roman"/>
          <w:b/>
          <w:sz w:val="28"/>
          <w:szCs w:val="28"/>
        </w:rPr>
        <w:t xml:space="preserve"> 2019:</w:t>
      </w:r>
      <w:r>
        <w:rPr>
          <w:rFonts w:ascii="Times New Roman" w:hAnsi="Times New Roman" w:cs="Times New Roman"/>
          <w:b/>
          <w:sz w:val="28"/>
          <w:szCs w:val="28"/>
        </w:rPr>
        <w:t xml:space="preserve">  </w:t>
      </w:r>
      <w:r w:rsidRPr="00AF611E">
        <w:rPr>
          <w:rFonts w:ascii="Times New Roman" w:hAnsi="Times New Roman" w:cs="Times New Roman"/>
          <w:sz w:val="28"/>
          <w:szCs w:val="28"/>
        </w:rPr>
        <w:t>Twin River Wor</w:t>
      </w:r>
      <w:r w:rsidR="005069CF">
        <w:rPr>
          <w:rFonts w:ascii="Times New Roman" w:hAnsi="Times New Roman" w:cs="Times New Roman"/>
          <w:sz w:val="28"/>
          <w:szCs w:val="28"/>
        </w:rPr>
        <w:t xml:space="preserve">ldwide </w:t>
      </w:r>
      <w:r w:rsidRPr="00AF611E">
        <w:rPr>
          <w:rFonts w:ascii="Times New Roman" w:hAnsi="Times New Roman" w:cs="Times New Roman"/>
          <w:sz w:val="28"/>
          <w:szCs w:val="28"/>
        </w:rPr>
        <w:t xml:space="preserve">Holdings, Inc. (TRWH) </w:t>
      </w:r>
      <w:r w:rsidR="00742F0E">
        <w:rPr>
          <w:rFonts w:ascii="Times New Roman" w:hAnsi="Times New Roman" w:cs="Times New Roman"/>
          <w:sz w:val="28"/>
          <w:szCs w:val="28"/>
        </w:rPr>
        <w:t xml:space="preserve">(NYSE:TRWH) </w:t>
      </w:r>
      <w:r w:rsidRPr="00AF611E">
        <w:rPr>
          <w:rFonts w:ascii="Times New Roman" w:hAnsi="Times New Roman" w:cs="Times New Roman"/>
          <w:sz w:val="28"/>
          <w:szCs w:val="28"/>
        </w:rPr>
        <w:t xml:space="preserve">has named Marc Crisafulli to the newly created position of Executive Vice </w:t>
      </w:r>
      <w:r>
        <w:rPr>
          <w:rFonts w:ascii="Times New Roman" w:hAnsi="Times New Roman" w:cs="Times New Roman"/>
          <w:sz w:val="28"/>
          <w:szCs w:val="28"/>
        </w:rPr>
        <w:t>P</w:t>
      </w:r>
      <w:r w:rsidRPr="00AF611E">
        <w:rPr>
          <w:rFonts w:ascii="Times New Roman" w:hAnsi="Times New Roman" w:cs="Times New Roman"/>
          <w:sz w:val="28"/>
          <w:szCs w:val="28"/>
        </w:rPr>
        <w:t>resident, Government Relations</w:t>
      </w:r>
      <w:r w:rsidR="00AE6F2F">
        <w:rPr>
          <w:rFonts w:ascii="Times New Roman" w:hAnsi="Times New Roman" w:cs="Times New Roman"/>
          <w:sz w:val="28"/>
          <w:szCs w:val="28"/>
        </w:rPr>
        <w:t>, subject to licensing</w:t>
      </w:r>
      <w:r w:rsidRPr="00AF611E">
        <w:rPr>
          <w:rFonts w:ascii="Times New Roman" w:hAnsi="Times New Roman" w:cs="Times New Roman"/>
          <w:sz w:val="28"/>
          <w:szCs w:val="28"/>
        </w:rPr>
        <w:t>.</w:t>
      </w:r>
      <w:r w:rsidR="009B5BB3">
        <w:rPr>
          <w:rFonts w:ascii="Times New Roman" w:hAnsi="Times New Roman" w:cs="Times New Roman"/>
          <w:sz w:val="28"/>
          <w:szCs w:val="28"/>
        </w:rPr>
        <w:t xml:space="preserve"> In that capacity he will be responsible for directing the company’s government and public affairs for all of the TRWH properties nationwide</w:t>
      </w:r>
      <w:r w:rsidR="00D41C5E">
        <w:rPr>
          <w:rFonts w:ascii="Times New Roman" w:hAnsi="Times New Roman" w:cs="Times New Roman"/>
          <w:sz w:val="28"/>
          <w:szCs w:val="28"/>
        </w:rPr>
        <w:t xml:space="preserve"> and will support the company’s pursuit of strategic initiatives</w:t>
      </w:r>
      <w:r w:rsidR="009B5BB3">
        <w:rPr>
          <w:rFonts w:ascii="Times New Roman" w:hAnsi="Times New Roman" w:cs="Times New Roman"/>
          <w:sz w:val="28"/>
          <w:szCs w:val="28"/>
        </w:rPr>
        <w:t>.</w:t>
      </w:r>
    </w:p>
    <w:p w14:paraId="17B1AC5D" w14:textId="77777777" w:rsidR="00AF611E" w:rsidRPr="00AF611E" w:rsidRDefault="00AF611E" w:rsidP="00AF611E">
      <w:pPr>
        <w:rPr>
          <w:rFonts w:ascii="Times New Roman" w:hAnsi="Times New Roman" w:cs="Times New Roman"/>
          <w:sz w:val="28"/>
          <w:szCs w:val="28"/>
        </w:rPr>
      </w:pPr>
    </w:p>
    <w:p w14:paraId="162E3644" w14:textId="77777777" w:rsidR="00AF611E" w:rsidRDefault="00AF611E" w:rsidP="00AF611E">
      <w:pPr>
        <w:rPr>
          <w:rFonts w:ascii="Times New Roman" w:hAnsi="Times New Roman" w:cs="Times New Roman"/>
          <w:sz w:val="28"/>
          <w:szCs w:val="28"/>
        </w:rPr>
      </w:pPr>
      <w:r w:rsidRPr="00AF611E">
        <w:rPr>
          <w:rFonts w:ascii="Times New Roman" w:hAnsi="Times New Roman" w:cs="Times New Roman"/>
          <w:sz w:val="28"/>
          <w:szCs w:val="28"/>
        </w:rPr>
        <w:t xml:space="preserve">In making the announcement, George </w:t>
      </w:r>
      <w:r>
        <w:rPr>
          <w:rFonts w:ascii="Times New Roman" w:hAnsi="Times New Roman" w:cs="Times New Roman"/>
          <w:sz w:val="28"/>
          <w:szCs w:val="28"/>
        </w:rPr>
        <w:t>P</w:t>
      </w:r>
      <w:r w:rsidRPr="00AF611E">
        <w:rPr>
          <w:rFonts w:ascii="Times New Roman" w:hAnsi="Times New Roman" w:cs="Times New Roman"/>
          <w:sz w:val="28"/>
          <w:szCs w:val="28"/>
        </w:rPr>
        <w:t>apanier, President and C</w:t>
      </w:r>
      <w:r w:rsidR="00663DE7">
        <w:rPr>
          <w:rFonts w:ascii="Times New Roman" w:hAnsi="Times New Roman" w:cs="Times New Roman"/>
          <w:sz w:val="28"/>
          <w:szCs w:val="28"/>
        </w:rPr>
        <w:t xml:space="preserve">hief </w:t>
      </w:r>
      <w:r w:rsidRPr="00AF611E">
        <w:rPr>
          <w:rFonts w:ascii="Times New Roman" w:hAnsi="Times New Roman" w:cs="Times New Roman"/>
          <w:sz w:val="28"/>
          <w:szCs w:val="28"/>
        </w:rPr>
        <w:t>E</w:t>
      </w:r>
      <w:r w:rsidR="00663DE7">
        <w:rPr>
          <w:rFonts w:ascii="Times New Roman" w:hAnsi="Times New Roman" w:cs="Times New Roman"/>
          <w:sz w:val="28"/>
          <w:szCs w:val="28"/>
        </w:rPr>
        <w:t xml:space="preserve">xecutive </w:t>
      </w:r>
      <w:r w:rsidRPr="00AF611E">
        <w:rPr>
          <w:rFonts w:ascii="Times New Roman" w:hAnsi="Times New Roman" w:cs="Times New Roman"/>
          <w:sz w:val="28"/>
          <w:szCs w:val="28"/>
        </w:rPr>
        <w:t>O</w:t>
      </w:r>
      <w:r w:rsidR="00663DE7">
        <w:rPr>
          <w:rFonts w:ascii="Times New Roman" w:hAnsi="Times New Roman" w:cs="Times New Roman"/>
          <w:sz w:val="28"/>
          <w:szCs w:val="28"/>
        </w:rPr>
        <w:t>fficer</w:t>
      </w:r>
      <w:r w:rsidRPr="00AF611E">
        <w:rPr>
          <w:rFonts w:ascii="Times New Roman" w:hAnsi="Times New Roman" w:cs="Times New Roman"/>
          <w:sz w:val="28"/>
          <w:szCs w:val="28"/>
        </w:rPr>
        <w:t xml:space="preserve"> of TRWH </w:t>
      </w:r>
      <w:r w:rsidR="00702F6E">
        <w:rPr>
          <w:rFonts w:ascii="Times New Roman" w:hAnsi="Times New Roman" w:cs="Times New Roman"/>
          <w:sz w:val="28"/>
          <w:szCs w:val="28"/>
        </w:rPr>
        <w:t>said, “We’re pleased to welcome Marc</w:t>
      </w:r>
      <w:r w:rsidR="005069CF">
        <w:rPr>
          <w:rFonts w:ascii="Times New Roman" w:hAnsi="Times New Roman" w:cs="Times New Roman"/>
          <w:sz w:val="28"/>
          <w:szCs w:val="28"/>
        </w:rPr>
        <w:t xml:space="preserve"> as an integral part of our executive team</w:t>
      </w:r>
      <w:r w:rsidR="001F1FCC">
        <w:rPr>
          <w:rFonts w:ascii="Times New Roman" w:hAnsi="Times New Roman" w:cs="Times New Roman"/>
          <w:sz w:val="28"/>
          <w:szCs w:val="28"/>
        </w:rPr>
        <w:t xml:space="preserve">.  His track record of success in </w:t>
      </w:r>
      <w:r w:rsidR="00184A5E">
        <w:rPr>
          <w:rFonts w:ascii="Times New Roman" w:hAnsi="Times New Roman" w:cs="Times New Roman"/>
          <w:sz w:val="28"/>
          <w:szCs w:val="28"/>
        </w:rPr>
        <w:t xml:space="preserve">stakeholder relations, identifying and managing legislative opportunities and providing internal and external leadership with public sector constituents </w:t>
      </w:r>
      <w:r w:rsidR="001F1FCC">
        <w:rPr>
          <w:rFonts w:ascii="Times New Roman" w:hAnsi="Times New Roman" w:cs="Times New Roman"/>
          <w:sz w:val="28"/>
          <w:szCs w:val="28"/>
        </w:rPr>
        <w:t xml:space="preserve">will serve us well </w:t>
      </w:r>
      <w:r w:rsidR="00184A5E">
        <w:rPr>
          <w:rFonts w:ascii="Times New Roman" w:hAnsi="Times New Roman" w:cs="Times New Roman"/>
          <w:sz w:val="28"/>
          <w:szCs w:val="28"/>
        </w:rPr>
        <w:t xml:space="preserve">in the </w:t>
      </w:r>
      <w:r w:rsidR="001F1FCC">
        <w:rPr>
          <w:rFonts w:ascii="Times New Roman" w:hAnsi="Times New Roman" w:cs="Times New Roman"/>
          <w:sz w:val="28"/>
          <w:szCs w:val="28"/>
        </w:rPr>
        <w:t>jurisdictions in which we do business.”</w:t>
      </w:r>
      <w:r w:rsidR="00E8676A">
        <w:rPr>
          <w:rFonts w:ascii="Times New Roman" w:hAnsi="Times New Roman" w:cs="Times New Roman"/>
          <w:sz w:val="28"/>
          <w:szCs w:val="28"/>
        </w:rPr>
        <w:t xml:space="preserve"> </w:t>
      </w:r>
    </w:p>
    <w:p w14:paraId="05E49750" w14:textId="77777777" w:rsidR="009B5BB3" w:rsidRDefault="009B5BB3" w:rsidP="00AF611E">
      <w:pPr>
        <w:rPr>
          <w:rFonts w:ascii="Times New Roman" w:hAnsi="Times New Roman" w:cs="Times New Roman"/>
          <w:sz w:val="28"/>
          <w:szCs w:val="28"/>
        </w:rPr>
      </w:pPr>
    </w:p>
    <w:p w14:paraId="2D8D8BEA" w14:textId="329098E8" w:rsidR="009B5BB3" w:rsidRDefault="00FA187F" w:rsidP="00AF611E">
      <w:pPr>
        <w:rPr>
          <w:rFonts w:ascii="Times New Roman" w:hAnsi="Times New Roman" w:cs="Times New Roman"/>
          <w:sz w:val="28"/>
          <w:szCs w:val="28"/>
        </w:rPr>
      </w:pPr>
      <w:r>
        <w:rPr>
          <w:rFonts w:ascii="Times New Roman" w:hAnsi="Times New Roman" w:cs="Times New Roman"/>
          <w:sz w:val="28"/>
          <w:szCs w:val="28"/>
        </w:rPr>
        <w:t xml:space="preserve">Mr. </w:t>
      </w:r>
      <w:r w:rsidR="009B5BB3">
        <w:rPr>
          <w:rFonts w:ascii="Times New Roman" w:hAnsi="Times New Roman" w:cs="Times New Roman"/>
          <w:sz w:val="28"/>
          <w:szCs w:val="28"/>
        </w:rPr>
        <w:t>Crisafulli most recently served as the President of the US&amp;C and Global Device Protection for Brightstar Corporation, a Softbank Company, where he was responsible for a $</w:t>
      </w:r>
      <w:r w:rsidR="00D41C5E">
        <w:rPr>
          <w:rFonts w:ascii="Times New Roman" w:hAnsi="Times New Roman" w:cs="Times New Roman"/>
          <w:sz w:val="28"/>
          <w:szCs w:val="28"/>
        </w:rPr>
        <w:t>5</w:t>
      </w:r>
      <w:r w:rsidR="009B5BB3">
        <w:rPr>
          <w:rFonts w:ascii="Times New Roman" w:hAnsi="Times New Roman" w:cs="Times New Roman"/>
          <w:sz w:val="28"/>
          <w:szCs w:val="28"/>
        </w:rPr>
        <w:t xml:space="preserve"> billion region</w:t>
      </w:r>
      <w:r w:rsidR="00D41C5E">
        <w:rPr>
          <w:rFonts w:ascii="Times New Roman" w:hAnsi="Times New Roman" w:cs="Times New Roman"/>
          <w:sz w:val="28"/>
          <w:szCs w:val="28"/>
        </w:rPr>
        <w:t>, based outside of Chicago</w:t>
      </w:r>
      <w:r w:rsidR="009B5BB3">
        <w:rPr>
          <w:rFonts w:ascii="Times New Roman" w:hAnsi="Times New Roman" w:cs="Times New Roman"/>
          <w:sz w:val="28"/>
          <w:szCs w:val="28"/>
        </w:rPr>
        <w:t xml:space="preserve"> with operations in the United States and Canada as well as a $300 million global division</w:t>
      </w:r>
      <w:r w:rsidR="00D41C5E">
        <w:rPr>
          <w:rFonts w:ascii="Times New Roman" w:hAnsi="Times New Roman" w:cs="Times New Roman"/>
          <w:sz w:val="28"/>
          <w:szCs w:val="28"/>
        </w:rPr>
        <w:t>, based outside of Atlanta,</w:t>
      </w:r>
      <w:r w:rsidR="009B5BB3">
        <w:rPr>
          <w:rFonts w:ascii="Times New Roman" w:hAnsi="Times New Roman" w:cs="Times New Roman"/>
          <w:sz w:val="28"/>
          <w:szCs w:val="28"/>
        </w:rPr>
        <w:t xml:space="preserve"> with operations on five continents. Prior to that he </w:t>
      </w:r>
      <w:r w:rsidR="00D41C5E">
        <w:rPr>
          <w:rFonts w:ascii="Times New Roman" w:hAnsi="Times New Roman" w:cs="Times New Roman"/>
          <w:sz w:val="28"/>
          <w:szCs w:val="28"/>
        </w:rPr>
        <w:t xml:space="preserve">was an active member of the Rhode Island business community, having </w:t>
      </w:r>
      <w:r w:rsidR="009B5BB3">
        <w:rPr>
          <w:rFonts w:ascii="Times New Roman" w:hAnsi="Times New Roman" w:cs="Times New Roman"/>
          <w:sz w:val="28"/>
          <w:szCs w:val="28"/>
        </w:rPr>
        <w:t>served as Managing Partner of Hinckley, Allen &amp; Snyder as well as a senior executive and general counsel for GTECH Corporation, now IGT.</w:t>
      </w:r>
    </w:p>
    <w:p w14:paraId="2A3D5E29" w14:textId="77777777" w:rsidR="009B5BB3" w:rsidRDefault="009B5BB3" w:rsidP="00AF611E">
      <w:pPr>
        <w:rPr>
          <w:rFonts w:ascii="Times New Roman" w:hAnsi="Times New Roman" w:cs="Times New Roman"/>
          <w:sz w:val="28"/>
          <w:szCs w:val="28"/>
        </w:rPr>
      </w:pPr>
    </w:p>
    <w:p w14:paraId="0F520FAF" w14:textId="54CEDBA6" w:rsidR="0053188B" w:rsidRDefault="0053188B" w:rsidP="00AF611E">
      <w:pPr>
        <w:rPr>
          <w:rFonts w:ascii="Times New Roman" w:hAnsi="Times New Roman" w:cs="Times New Roman"/>
          <w:sz w:val="28"/>
          <w:szCs w:val="28"/>
        </w:rPr>
      </w:pPr>
      <w:r>
        <w:rPr>
          <w:rFonts w:ascii="Times New Roman" w:hAnsi="Times New Roman" w:cs="Times New Roman"/>
          <w:sz w:val="28"/>
          <w:szCs w:val="28"/>
        </w:rPr>
        <w:t xml:space="preserve">“I’m excited to </w:t>
      </w:r>
      <w:r w:rsidR="00D41C5E">
        <w:rPr>
          <w:rFonts w:ascii="Times New Roman" w:hAnsi="Times New Roman" w:cs="Times New Roman"/>
          <w:sz w:val="28"/>
          <w:szCs w:val="28"/>
        </w:rPr>
        <w:t xml:space="preserve">come home professionally and </w:t>
      </w:r>
      <w:r>
        <w:rPr>
          <w:rFonts w:ascii="Times New Roman" w:hAnsi="Times New Roman" w:cs="Times New Roman"/>
          <w:sz w:val="28"/>
          <w:szCs w:val="28"/>
        </w:rPr>
        <w:t xml:space="preserve">join the company at such a pivotal time in its history,” said Crisafulli. “With the recent Dover Downs acquisition and New York Stock Exchange listing, </w:t>
      </w:r>
      <w:r w:rsidR="007466B4">
        <w:rPr>
          <w:rFonts w:ascii="Times New Roman" w:hAnsi="Times New Roman" w:cs="Times New Roman"/>
          <w:sz w:val="28"/>
          <w:szCs w:val="28"/>
        </w:rPr>
        <w:t xml:space="preserve">I believe </w:t>
      </w:r>
      <w:r>
        <w:rPr>
          <w:rFonts w:ascii="Times New Roman" w:hAnsi="Times New Roman" w:cs="Times New Roman"/>
          <w:sz w:val="28"/>
          <w:szCs w:val="28"/>
        </w:rPr>
        <w:t xml:space="preserve">TRWH </w:t>
      </w:r>
      <w:r w:rsidR="007466B4">
        <w:rPr>
          <w:rFonts w:ascii="Times New Roman" w:hAnsi="Times New Roman" w:cs="Times New Roman"/>
          <w:sz w:val="28"/>
          <w:szCs w:val="28"/>
        </w:rPr>
        <w:t>to be</w:t>
      </w:r>
      <w:r>
        <w:rPr>
          <w:rFonts w:ascii="Times New Roman" w:hAnsi="Times New Roman" w:cs="Times New Roman"/>
          <w:sz w:val="28"/>
          <w:szCs w:val="28"/>
        </w:rPr>
        <w:t xml:space="preserve"> well-positioned to </w:t>
      </w:r>
      <w:r>
        <w:rPr>
          <w:rFonts w:ascii="Times New Roman" w:hAnsi="Times New Roman" w:cs="Times New Roman"/>
          <w:sz w:val="28"/>
          <w:szCs w:val="28"/>
        </w:rPr>
        <w:lastRenderedPageBreak/>
        <w:t xml:space="preserve">continue to meet both the challenges and opportunities that exist today in the gaming sector. I look forward to solidifying our relationships with our public partners and constituencies throughout the country who play an important and ongoing role in our continued success.” </w:t>
      </w:r>
    </w:p>
    <w:p w14:paraId="5A30564F" w14:textId="77777777" w:rsidR="0053188B" w:rsidRDefault="0053188B" w:rsidP="00AF611E">
      <w:pPr>
        <w:rPr>
          <w:rFonts w:ascii="Times New Roman" w:hAnsi="Times New Roman" w:cs="Times New Roman"/>
          <w:sz w:val="28"/>
          <w:szCs w:val="28"/>
        </w:rPr>
      </w:pPr>
    </w:p>
    <w:p w14:paraId="0B6BF536" w14:textId="77777777" w:rsidR="009B5BB3" w:rsidRDefault="0053188B" w:rsidP="00AF611E">
      <w:pPr>
        <w:rPr>
          <w:rFonts w:ascii="Times New Roman" w:hAnsi="Times New Roman" w:cs="Times New Roman"/>
          <w:sz w:val="28"/>
          <w:szCs w:val="28"/>
        </w:rPr>
      </w:pPr>
      <w:r>
        <w:rPr>
          <w:rFonts w:ascii="Times New Roman" w:hAnsi="Times New Roman" w:cs="Times New Roman"/>
          <w:sz w:val="28"/>
          <w:szCs w:val="28"/>
        </w:rPr>
        <w:t>Crisaf</w:t>
      </w:r>
      <w:r w:rsidR="00184A5E">
        <w:rPr>
          <w:rFonts w:ascii="Times New Roman" w:hAnsi="Times New Roman" w:cs="Times New Roman"/>
          <w:sz w:val="28"/>
          <w:szCs w:val="28"/>
        </w:rPr>
        <w:t>ulli</w:t>
      </w:r>
      <w:r w:rsidR="009B5BB3">
        <w:rPr>
          <w:rFonts w:ascii="Times New Roman" w:hAnsi="Times New Roman" w:cs="Times New Roman"/>
          <w:sz w:val="28"/>
          <w:szCs w:val="28"/>
        </w:rPr>
        <w:t xml:space="preserve"> received </w:t>
      </w:r>
      <w:r w:rsidR="00702F6E">
        <w:rPr>
          <w:rFonts w:ascii="Times New Roman" w:hAnsi="Times New Roman" w:cs="Times New Roman"/>
          <w:sz w:val="28"/>
          <w:szCs w:val="28"/>
        </w:rPr>
        <w:t>a BA from Boston University in Economics and Political Science and a JD from Georgetown University School of Law.</w:t>
      </w:r>
      <w:r>
        <w:rPr>
          <w:rFonts w:ascii="Times New Roman" w:hAnsi="Times New Roman" w:cs="Times New Roman"/>
          <w:sz w:val="28"/>
          <w:szCs w:val="28"/>
        </w:rPr>
        <w:t xml:space="preserve"> He resides with his family in Providence, Rhode Island.</w:t>
      </w:r>
    </w:p>
    <w:p w14:paraId="47AACA4B" w14:textId="77777777" w:rsidR="005069CF" w:rsidRDefault="005069CF" w:rsidP="00AF611E">
      <w:pPr>
        <w:rPr>
          <w:rFonts w:ascii="Times New Roman" w:hAnsi="Times New Roman" w:cs="Times New Roman"/>
          <w:sz w:val="28"/>
          <w:szCs w:val="28"/>
        </w:rPr>
      </w:pPr>
    </w:p>
    <w:p w14:paraId="7E1F897E" w14:textId="27ECB9FC" w:rsidR="005069CF" w:rsidRDefault="005069CF" w:rsidP="00AF611E">
      <w:pPr>
        <w:rPr>
          <w:rFonts w:ascii="Times New Roman" w:hAnsi="Times New Roman" w:cs="Times New Roman"/>
          <w:sz w:val="28"/>
          <w:szCs w:val="28"/>
        </w:rPr>
      </w:pPr>
      <w:r w:rsidRPr="0053188B">
        <w:rPr>
          <w:rFonts w:ascii="Times New Roman" w:hAnsi="Times New Roman" w:cs="Times New Roman"/>
          <w:i/>
          <w:sz w:val="28"/>
          <w:szCs w:val="28"/>
        </w:rPr>
        <w:t>Twin River Worldwide Holdings, Inc., or TRWH, owns and manages four casinos, two casinos in Rhode Island, one in Mississippi, and one in Delaware, as well as a Colorado horse race track that possesses 13 OTB licenses. Properties include Twin River Casino Hotel (Lincoln, RI), Tiverton Casino Hotel (Tiverton, RI), Hard Rock Hotel &amp; Casino (Biloxi, MS), Dover Downs Hotel Casino (Dover, DE) and Arapahoe Park (Aurora, CO). Its casinos range in size from 1,000 slots and 32 table games facilities to properties with 4,200 slots and 123 table games, along with hotel and resort amenities.</w:t>
      </w:r>
      <w:r w:rsidR="00184A5E" w:rsidRPr="0053188B">
        <w:rPr>
          <w:rFonts w:ascii="Times New Roman" w:hAnsi="Times New Roman" w:cs="Times New Roman"/>
          <w:i/>
          <w:sz w:val="28"/>
          <w:szCs w:val="28"/>
        </w:rPr>
        <w:t xml:space="preserve"> More information may be found at</w:t>
      </w:r>
      <w:r w:rsidR="00184A5E">
        <w:rPr>
          <w:rFonts w:ascii="Times New Roman" w:hAnsi="Times New Roman" w:cs="Times New Roman"/>
          <w:sz w:val="28"/>
          <w:szCs w:val="28"/>
        </w:rPr>
        <w:t xml:space="preserve"> </w:t>
      </w:r>
      <w:hyperlink r:id="rId5" w:history="1">
        <w:r w:rsidR="00257D76" w:rsidRPr="006E24D1">
          <w:rPr>
            <w:rStyle w:val="Hyperlink"/>
            <w:rFonts w:ascii="Times New Roman" w:hAnsi="Times New Roman" w:cs="Times New Roman"/>
            <w:sz w:val="28"/>
            <w:szCs w:val="28"/>
          </w:rPr>
          <w:t>www.twinriverwwholdings.com</w:t>
        </w:r>
      </w:hyperlink>
      <w:r w:rsidR="00184A5E">
        <w:rPr>
          <w:rFonts w:ascii="Times New Roman" w:hAnsi="Times New Roman" w:cs="Times New Roman"/>
          <w:sz w:val="28"/>
          <w:szCs w:val="28"/>
        </w:rPr>
        <w:t>.</w:t>
      </w:r>
    </w:p>
    <w:p w14:paraId="1AEA9658" w14:textId="77777777" w:rsidR="00184A5E" w:rsidRDefault="00184A5E" w:rsidP="00AF611E">
      <w:pPr>
        <w:rPr>
          <w:rFonts w:ascii="Times New Roman" w:hAnsi="Times New Roman" w:cs="Times New Roman"/>
          <w:sz w:val="28"/>
          <w:szCs w:val="28"/>
        </w:rPr>
      </w:pPr>
    </w:p>
    <w:p w14:paraId="34967347" w14:textId="77777777" w:rsidR="005069CF" w:rsidRDefault="005069CF" w:rsidP="00AF611E">
      <w:pPr>
        <w:rPr>
          <w:rFonts w:ascii="Times New Roman" w:hAnsi="Times New Roman" w:cs="Times New Roman"/>
          <w:sz w:val="28"/>
          <w:szCs w:val="28"/>
        </w:rPr>
      </w:pPr>
      <w:bookmarkStart w:id="0" w:name="_GoBack"/>
      <w:bookmarkEnd w:id="0"/>
    </w:p>
    <w:sectPr w:rsidR="00506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1E"/>
    <w:rsid w:val="00002699"/>
    <w:rsid w:val="00064E23"/>
    <w:rsid w:val="00184A5E"/>
    <w:rsid w:val="001F1FCC"/>
    <w:rsid w:val="00257D76"/>
    <w:rsid w:val="005069CF"/>
    <w:rsid w:val="0053188B"/>
    <w:rsid w:val="00663DE7"/>
    <w:rsid w:val="00702F6E"/>
    <w:rsid w:val="00742F0E"/>
    <w:rsid w:val="007466B4"/>
    <w:rsid w:val="00783561"/>
    <w:rsid w:val="0098695E"/>
    <w:rsid w:val="009B5BB3"/>
    <w:rsid w:val="00AE6F2F"/>
    <w:rsid w:val="00AF611E"/>
    <w:rsid w:val="00B32C38"/>
    <w:rsid w:val="00B439C1"/>
    <w:rsid w:val="00D41C5E"/>
    <w:rsid w:val="00E8676A"/>
    <w:rsid w:val="00F93FAD"/>
    <w:rsid w:val="00FA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C317"/>
  <w15:chartTrackingRefBased/>
  <w15:docId w15:val="{A4127168-AEA6-4A92-AEA4-8C8453A7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11E"/>
    <w:rPr>
      <w:color w:val="0563C1" w:themeColor="hyperlink"/>
      <w:u w:val="single"/>
    </w:rPr>
  </w:style>
  <w:style w:type="paragraph" w:styleId="BalloonText">
    <w:name w:val="Balloon Text"/>
    <w:basedOn w:val="Normal"/>
    <w:link w:val="BalloonTextChar"/>
    <w:uiPriority w:val="99"/>
    <w:semiHidden/>
    <w:unhideWhenUsed/>
    <w:rsid w:val="00D41C5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C5E"/>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57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winriverwwholdings.com" TargetMode="External"/><Relationship Id="rId4" Type="http://schemas.openxmlformats.org/officeDocument/2006/relationships/hyperlink" Target="mailto:patti.doy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Doyle</dc:creator>
  <cp:keywords/>
  <dc:description/>
  <cp:lastModifiedBy>Joseph McGrail</cp:lastModifiedBy>
  <cp:revision>4</cp:revision>
  <dcterms:created xsi:type="dcterms:W3CDTF">2019-04-23T12:42:00Z</dcterms:created>
  <dcterms:modified xsi:type="dcterms:W3CDTF">2019-04-23T12:54:00Z</dcterms:modified>
</cp:coreProperties>
</file>